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Sistema MIU: Stato di Avanzamento e Prossimi Passi Nello Schema Funzionale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schema è la nostra mappa. Vediamo dove siamo e cosa dobbiamo ancora costruire per completare il "Circuito di Hegel" e realizzare l'auto-evoluzione del sistema MIU.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Input Utente/Scheduler (Tesi)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+---------------------+</w:t>
        <w:br w:type="textWrapping"/>
        <w:t xml:space="preserve">|   Input Utente/     |</w:t>
        <w:br w:type="textWrapping"/>
        <w:t xml:space="preserve">|   Scheduler (Tesi)  |</w:t>
        <w:br w:type="textWrapping"/>
        <w:t xml:space="preserve">|   - Stringa Iniziale|</w:t>
        <w:br w:type="textWrapping"/>
        <w:t xml:space="preserve">|   - Stringa Target  |</w:t>
        <w:br w:type="textWrapping"/>
        <w:t xml:space="preserve">+----------+----------+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parte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già funzionale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è in grado di ricevere una Stringa Iniziale e una Stringa Target (presumibilmente tramite comandi socket o da un'interfaccia).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 MiuContinuousExplorerScheduler è in fase di integrazione e fungerà da "Scheduler" per avviare esplorazioni autonome, fornendo implicitamente "input" al motore di derivazione.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IMIUDataManager (Persistenza)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+---------------------+</w:t>
        <w:br w:type="textWrapping"/>
        <w:t xml:space="preserve">|   IMIUDataManager   |</w:t>
        <w:br w:type="textWrapping"/>
        <w:t xml:space="preserve">|   (Persistenza:     |</w:t>
        <w:br w:type="textWrapping"/>
        <w:t xml:space="preserve">|     MIU_States,     |</w:t>
        <w:br w:type="textWrapping"/>
        <w:t xml:space="preserve">|     RegoleMIU,      |</w:t>
        <w:br w:type="textWrapping"/>
        <w:t xml:space="preserve">|     Statistiche)    |</w:t>
        <w:br w:type="textWrapping"/>
        <w:t xml:space="preserve">+----------+----------+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base è presente.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MIU_States: Il metodo UpsertMIUState è confermato per la gestione degli stati.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RegoleMIU: Il RegoleMIUManager.CaricaRegoleDaOggettoRepository è in uso per caricare le regole esistenti.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Questo è un punto cruciale della prossima fase.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Attualmente, la persistenza delle PatternStatistics (le statistiche sui "nodi topologici" che useremo per l'Antitesi)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deve ancora essere implementata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Dobbiamo aggiungere la tabella PatternStatistics al database e implementare i metodi UpsertPatternStatistics e GetPatternStatistics in IMIUDataManager.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EvolutiveSystem.Engine (Il Motore di Derivazione - Esecutore della Tesi)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+--------------------------------------------------+</w:t>
        <w:br w:type="textWrapping"/>
        <w:t xml:space="preserve">|            EvolutiveSystem.Engine                |</w:t>
        <w:br w:type="textWrapping"/>
        <w:t xml:space="preserve">|  (Il Motore di Derivazione - Esecutore della Tesi)|</w:t>
        <w:br w:type="textWrapping"/>
        <w:t xml:space="preserve">| +-------------------+  +---------------------+   |</w:t>
        <w:br w:type="textWrapping"/>
        <w:t xml:space="preserve">| | MIUDerivationEngine |&lt;-&gt;| RegoleMIUManager    |   |</w:t>
        <w:br w:type="textWrapping"/>
        <w:t xml:space="preserve">| | (Orchestra Ricerca) |  | (Applica Regole,     |   |</w:t>
        <w:br w:type="textWrapping"/>
        <w:t xml:space="preserve">| | - Carica Regole/Stats |  |   BFS/DFS Intelligente) |   |</w:t>
        <w:br w:type="textWrapping"/>
        <w:t xml:space="preserve">| | - Avvia Esplorazione|  | - Usa Euristiche    |   |</w:t>
        <w:br w:type="textWrapping"/>
        <w:t xml:space="preserve">| +-------------------+  |   (CalculatePriority) |   |</w:t>
        <w:br w:type="textWrapping"/>
        <w:t xml:space="preserve">|            ^           +---------------------+   |</w:t>
        <w:br w:type="textWrapping"/>
        <w:t xml:space="preserve">|            | (Eventi: RuleApplied, SolutionFound, NewMiuStringDiscovered)</w:t>
        <w:br w:type="textWrapping"/>
        <w:t xml:space="preserve">+------------|-------------------------------------+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parte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 gran parte funzionale e, crucialmente, ora emette gli eventi necessari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MIUDerivationEngine e RegoleMIUManager sono operativi.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Abbiamo completato l'integrazione degli eventi: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MIUDerivationEngine ora genera e l'EventBus propaga RuleAppliedEventArgs, SolutionFoundEventArgs, e NewMiuStringDiscoveredEventArgs.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euristiche (CalculatePriority) sono presenti.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euristiche potranno essere influenzate in futuro dalla "Sintesi" quando verranno generate nuove regole o fattori di ponderazione.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EvolutiveSystem.TaxonomyOrchestration (Il Conduttore del Circuito di Hegel)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+--------------------------------------------------+</w:t>
        <w:br w:type="textWrapping"/>
        <w:t xml:space="preserve">|           EvolutiveSystem.TaxonomyOrchestration  |</w:t>
        <w:br w:type="textWrapping"/>
        <w:t xml:space="preserve">|           (Il Conduttore del Circuito di Hegel)  |</w:t>
        <w:br w:type="textWrapping"/>
        <w:t xml:space="preserve">| +-------------------+  +---------------------+   |</w:t>
        <w:br w:type="textWrapping"/>
        <w:t xml:space="preserve">| | EventBus          |&lt;-&gt;| TaxonomyOrchestrator|   |</w:t>
        <w:br w:type="textWrapping"/>
        <w:t xml:space="preserve">| | (Canale Eventi)   |  | (Monitora Eventi,    |   |</w:t>
        <w:br w:type="textWrapping"/>
        <w:t xml:space="preserve">| +-------------------+  |   Trigger Antitesi) |   |</w:t>
        <w:br w:type="textWrapping"/>
        <w:t xml:space="preserve">|            ^           +---------------------+   |</w:t>
        <w:br w:type="textWrapping"/>
        <w:t xml:space="preserve">|            | (Richiesta Analisi/Generazione)     |</w:t>
        <w:br w:type="textWrapping"/>
        <w:t xml:space="preserve">+------------|-------------------------------------+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parte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ora pienamente implementata e configurata come la nostra "rete di Petri" semplificata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EventBus è il canale di comunicazione.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TaxonomyOrchestrator monitora gli eventi dal MIUDerivationEngine.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suoi "luoghi" (contatori) si riempiono con i "token" degli eventi.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sua "transizione" (CheckAndGenerateTaxonomy()) valuta le soglie configurabili.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le soglie sono raggiunte, "scatta", resettando i contatori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invocando _taxonomyGenerator.GenerateRuleTaxonomy()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suo ruolo è di orchestrare. La prossima fase si concentra su cosa fa _taxonomyGenerator.GenerateRuleTaxonomy() e cosa succede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dopo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l'Antitesi viene rilevata.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EvolutiveSystem.Taxonomy (Il Rivelatore dell'Antitesi)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+--------------------------------------------------+</w:t>
        <w:br w:type="textWrapping"/>
        <w:t xml:space="preserve">|           EvolutiveSystem.Taxonomy               |</w:t>
        <w:br w:type="textWrapping"/>
        <w:t xml:space="preserve">|           (Il Rivelatore dell'Antitesi)          |</w:t>
        <w:br w:type="textWrapping"/>
        <w:t xml:space="preserve">| +-------------------+                            |</w:t>
        <w:br w:type="textWrapping"/>
        <w:t xml:space="preserve">| | Taxonomy          |                            |</w:t>
        <w:br w:type="textWrapping"/>
        <w:t xml:space="preserve">| | (Analizza Dati,   |                            |</w:t>
        <w:br w:type="textWrapping"/>
        <w:t xml:space="preserve">| |  - MiuPatternStatistics (Nodi Topologici)      |</w:t>
        <w:br w:type="textWrapping"/>
        <w:t xml:space="preserve">| |  - Identifica Gap/Inefficienze                 |</w:t>
        <w:br w:type="textWrapping"/>
        <w:t xml:space="preserve">| +-------------------+                            |</w:t>
        <w:br w:type="textWrapping"/>
        <w:t xml:space="preserve">+--------------------------------------------------+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Questa è la nostra prossima grande area di sviluppo e il cuore della fase di "Antitesi".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RuleTaxonomyGenerator (che è la classe principale in questo modulo) è già chiamato da TaxonomyOrchestrator.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metodo UpdatePatternStatistics in RuleTaxonomyGenerator è chiamato correttamente dagli handler eventi.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 - Dettaglio):</w:t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Definire MiuPattern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la classe MiuPattern e la logica per estrarre questi pattern astratti dalle stringhe MIU.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PatternStatistics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la tabella PatternStatistics nel database e i metodi UpsertPatternStatistics in IMIUDataManager.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Completare RuleTaxonomyGenerator.UpdatePatternStatistics()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Implementare la logica per identificare i pattern nelle stringhe (usando MiuPattern) e aggiornare le PatternStatistics persistendole nel DB.</w:t>
      </w:r>
    </w:p>
    <w:p w:rsidR="00000000" w:rsidDel="00000000" w:rsidP="00000000" w:rsidRDefault="00000000" w:rsidRPr="00000000" w14:paraId="000000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IdentifyGaps() e IdentifyInefficiencies()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Aggiungere questi metodi in RuleTaxonomyGenerator (o in una nuova classe TaxonomyAnalyzer all'interno di Taxonomy). Questi metodi analizzeranno le PatternStatistics per rilevare le contraddizioni.</w:t>
      </w:r>
    </w:p>
    <w:p w:rsidR="00000000" w:rsidDel="00000000" w:rsidP="00000000" w:rsidRDefault="00000000" w:rsidRPr="00000000" w14:paraId="0000002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Generare AntithesisEvent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Quando un gap o un'inefficienza viene rilevata, questi metodi dovranno pubblicare un AntithesisEvent tramite l'EventBus.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Rule Generator/Learner (Futuro) (Il Creatore della Sintesi)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+--------------------------------------------------+</w:t>
        <w:br w:type="textWrapping"/>
        <w:t xml:space="preserve">|           Rule Generator/Learner (Futuro)        |</w:t>
        <w:br w:type="textWrapping"/>
        <w:t xml:space="preserve">|           (Il Creatore della Sintesi)            |</w:t>
        <w:br w:type="textWrapping"/>
        <w:t xml:space="preserve">| +-------------------+                            |</w:t>
        <w:br w:type="textWrapping"/>
        <w:t xml:space="preserve">| | Rule Generator    |                            |</w:t>
        <w:br w:type="textWrapping"/>
        <w:t xml:space="preserve">| | (Formula Ipotesi  |                            |</w:t>
        <w:br w:type="textWrapping"/>
        <w:t xml:space="preserve">| |  Nuove Regole)    |                            |</w:t>
        <w:br w:type="textWrapping"/>
        <w:t xml:space="preserve">| | - Test e Validazione                           |</w:t>
        <w:br w:type="textWrapping"/>
        <w:t xml:space="preserve">+-------------------+                            |</w:t>
        <w:br w:type="textWrapping"/>
        <w:t xml:space="preserve">+--------------------------------------------------+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modulo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ancora da implementare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 (Roadmap):</w:t>
      </w:r>
    </w:p>
    <w:p w:rsidR="00000000" w:rsidDel="00000000" w:rsidP="00000000" w:rsidRDefault="00000000" w:rsidRPr="00000000" w14:paraId="0000002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Creare il Modulo/Classe RuleLearner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Questo modulo sottoscriverà agli AntithesisEvent (che verranno generati dal modulo Taxonomy).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la Logica di Generazione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Iniziare con la "mutazione e combinazione semplice" di regole esistenti per tentare di risolvere l'Antitesi.</w:t>
      </w:r>
    </w:p>
    <w:p w:rsidR="00000000" w:rsidDel="00000000" w:rsidP="00000000" w:rsidRDefault="00000000" w:rsidRPr="00000000" w14:paraId="0000003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Implementare l'Ambiente di Test/Simulazione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Creare il MIUDerivationSimulator e la logica di RuleValidator per testare le regole generate (regressione ed efficacia) e assegnare un "punteggio di fiducia".</w:t>
      </w:r>
    </w:p>
    <w:p w:rsidR="00000000" w:rsidDel="00000000" w:rsidP="00000000" w:rsidRDefault="00000000" w:rsidRPr="00000000" w14:paraId="0000003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Integrazione delle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 una regola supera i test, il RuleLearner (o TaxonomyOrchestrator) la invierà a RegoleMIUManager e IMIUDataManager per aggiornare il set di regole attivo, chiudendo il ciclo di Hegel e creando una "Nuova Tesi".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Conclusione: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 schema è la nostra guida perfetta. Abbiamo costruito le fondamenta e le connessioni per la raccolta dati e l'orchestrazione. Il prossimo passo è riempire il blocco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"EvolutiveSystem.Taxonomy"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la logica di analisi dei pattern e rilevazione delle Antitesi. Una volta che questo blocco sarà in grado di generare AntithesisEvent, saremo pronti per iniziare a costruire il blocco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"Rule Generator/Learner"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completare il ciclo di auto-evoluzione.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Siamo sulla strada giusta, Marco! La roadmap che abbiamo definito si allinea perfettamente con questo schema.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